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6D9" w:rsidRDefault="00C446D9">
      <w:pPr>
        <w:spacing w:after="0" w:line="240" w:lineRule="auto"/>
        <w:rPr>
          <w:color w:val="000000"/>
          <w:sz w:val="48"/>
        </w:rPr>
      </w:pPr>
      <w:bookmarkStart w:id="0" w:name="_GoBack"/>
      <w:bookmarkEnd w:id="0"/>
    </w:p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CB1732" w:rsidTr="00952719"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Bezpieczne magazynowanie i transport chemikaliów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Technik logistyk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1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25.04.2025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17.05.2025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95271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Zespół Szkół Nr 1 im. Batalionów Chłopskich w Bratoszewicach Plac Staszica 14 95-011 Bratoszewice</w:t>
            </w:r>
          </w:p>
        </w:tc>
      </w:tr>
      <w:tr w:rsidR="003D08DF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08DF" w:rsidRDefault="003D08DF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DF" w:rsidRDefault="003D08DF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Katarzyna Sasin</w:t>
            </w:r>
          </w:p>
        </w:tc>
      </w:tr>
      <w:tr w:rsidR="00CB1732" w:rsidTr="00952719">
        <w:trPr>
          <w:trHeight w:val="159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26.04.2024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1732" w:rsidTr="00952719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CB1732" w:rsidRDefault="00953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  <w:u w:val="single"/>
        </w:rPr>
      </w:pPr>
      <w:r>
        <w:rPr>
          <w:rFonts w:ascii="Symbol" w:eastAsia="Symbol" w:hAnsi="Symbol"/>
          <w:color w:val="000000"/>
          <w:sz w:val="24"/>
        </w:rPr>
        <w:t></w:t>
      </w:r>
      <w:r>
        <w:rPr>
          <w:b/>
          <w:color w:val="000000"/>
          <w:sz w:val="24"/>
          <w:u w:val="single"/>
        </w:rPr>
        <w:t xml:space="preserve"> UWAGA: w harmonogramie wpisujemy godziny zegarowe</w:t>
      </w:r>
    </w:p>
    <w:p w:rsidR="00CB1732" w:rsidRDefault="00CB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</w:rPr>
      </w:pPr>
    </w:p>
    <w:sectPr w:rsidR="00CB1732" w:rsidSect="00952719">
      <w:headerReference w:type="default" r:id="rId6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D3F" w:rsidRDefault="000E0D3F">
      <w:pPr>
        <w:spacing w:after="0" w:line="240" w:lineRule="auto"/>
      </w:pPr>
      <w:r>
        <w:separator/>
      </w:r>
    </w:p>
  </w:endnote>
  <w:endnote w:type="continuationSeparator" w:id="0">
    <w:p w:rsidR="000E0D3F" w:rsidRDefault="000E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D3F" w:rsidRDefault="000E0D3F">
      <w:pPr>
        <w:spacing w:after="0" w:line="240" w:lineRule="auto"/>
      </w:pPr>
      <w:r>
        <w:separator/>
      </w:r>
    </w:p>
  </w:footnote>
  <w:footnote w:type="continuationSeparator" w:id="0">
    <w:p w:rsidR="000E0D3F" w:rsidRDefault="000E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32"/>
    <w:rsid w:val="000E0D3F"/>
    <w:rsid w:val="000F3F40"/>
    <w:rsid w:val="002065CD"/>
    <w:rsid w:val="003D08DF"/>
    <w:rsid w:val="00451452"/>
    <w:rsid w:val="007B63A7"/>
    <w:rsid w:val="00952719"/>
    <w:rsid w:val="00953ABF"/>
    <w:rsid w:val="009D7297"/>
    <w:rsid w:val="00C446D9"/>
    <w:rsid w:val="00CB1732"/>
    <w:rsid w:val="00C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Agnieszka</cp:lastModifiedBy>
  <cp:revision>5</cp:revision>
  <cp:lastPrinted>2025-03-11T21:54:00Z</cp:lastPrinted>
  <dcterms:created xsi:type="dcterms:W3CDTF">2025-04-11T21:07:00Z</dcterms:created>
  <dcterms:modified xsi:type="dcterms:W3CDTF">2025-04-11T21:21:00Z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